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BC" w:rsidRPr="002F44BC" w:rsidRDefault="00340ADC" w:rsidP="002F44BC">
      <w:pPr>
        <w:rPr>
          <w:rFonts w:ascii="Times New Roman" w:eastAsia="標楷體" w:hAnsi="Times New Roman" w:cs="Times New Roman"/>
        </w:rPr>
      </w:pPr>
      <w:r w:rsidRPr="002F44BC">
        <w:rPr>
          <w:rFonts w:ascii="Times New Roman" w:eastAsia="標楷體" w:hAnsi="標楷體" w:cs="Times New Roman" w:hint="eastAsia"/>
        </w:rPr>
        <w:t>敬啟者</w:t>
      </w:r>
      <w:r w:rsidRPr="002F44BC">
        <w:rPr>
          <w:rFonts w:ascii="Times New Roman" w:eastAsia="標楷體" w:hAnsi="Times New Roman" w:cs="Times New Roman"/>
        </w:rPr>
        <w:t xml:space="preserve"> </w:t>
      </w:r>
      <w:r w:rsidRPr="002F44BC">
        <w:rPr>
          <w:rFonts w:ascii="Times New Roman" w:eastAsia="標楷體" w:hAnsi="標楷體" w:cs="Times New Roman" w:hint="eastAsia"/>
        </w:rPr>
        <w:t>您好，</w:t>
      </w:r>
    </w:p>
    <w:p w:rsidR="002F44BC" w:rsidRPr="00340ADC" w:rsidRDefault="002F44BC" w:rsidP="002F44BC">
      <w:pPr>
        <w:rPr>
          <w:rFonts w:ascii="Times New Roman" w:eastAsia="標楷體" w:hAnsi="Times New Roman" w:cs="Times New Roman"/>
        </w:rPr>
      </w:pPr>
    </w:p>
    <w:p w:rsidR="00FE34E6" w:rsidRPr="00114536" w:rsidRDefault="00340ADC" w:rsidP="002F44BC">
      <w:pPr>
        <w:rPr>
          <w:rFonts w:ascii="Times New Roman" w:eastAsia="標楷體" w:hAnsi="標楷體" w:cs="Times New Roman"/>
        </w:rPr>
      </w:pPr>
      <w:r w:rsidRPr="002F44BC">
        <w:rPr>
          <w:rFonts w:ascii="Times New Roman" w:eastAsia="標楷體" w:hAnsi="標楷體" w:cs="Times New Roman" w:hint="eastAsia"/>
        </w:rPr>
        <w:t>雲端運算已經成為</w:t>
      </w:r>
      <w:r w:rsidRPr="00114536">
        <w:rPr>
          <w:rFonts w:ascii="Times New Roman" w:eastAsia="標楷體" w:hAnsi="標楷體" w:cs="Times New Roman" w:hint="eastAsia"/>
        </w:rPr>
        <w:t>全球科研人員做研究的選擇之一。微軟研究院在全球</w:t>
      </w:r>
      <w:r w:rsidRPr="00114536">
        <w:rPr>
          <w:rFonts w:ascii="Times New Roman" w:eastAsia="標楷體" w:hAnsi="標楷體" w:cs="Times New Roman"/>
        </w:rPr>
        <w:t>20</w:t>
      </w:r>
      <w:r w:rsidRPr="00114536">
        <w:rPr>
          <w:rFonts w:ascii="Times New Roman" w:eastAsia="標楷體" w:hAnsi="標楷體" w:cs="Times New Roman" w:hint="eastAsia"/>
        </w:rPr>
        <w:t>多個國家和地區啟動了</w:t>
      </w:r>
      <w:r w:rsidR="00595CB1">
        <w:rPr>
          <w:rFonts w:ascii="Times New Roman" w:eastAsia="標楷體" w:hAnsi="標楷體" w:cs="Times New Roman"/>
        </w:rPr>
        <w:t>”</w:t>
      </w:r>
      <w:r w:rsidRPr="00114536">
        <w:rPr>
          <w:rFonts w:ascii="Times New Roman" w:eastAsia="標楷體" w:hAnsi="標楷體" w:cs="Times New Roman" w:hint="eastAsia"/>
        </w:rPr>
        <w:t>科研雲助推器培訓</w:t>
      </w:r>
      <w:r w:rsidR="00595CB1">
        <w:rPr>
          <w:rFonts w:ascii="Times New Roman" w:eastAsia="標楷體" w:hAnsi="標楷體" w:cs="Times New Roman"/>
        </w:rPr>
        <w:t>”</w:t>
      </w:r>
      <w:r w:rsidRPr="00114536">
        <w:rPr>
          <w:rFonts w:ascii="Times New Roman" w:eastAsia="標楷體" w:hAnsi="標楷體" w:cs="Times New Roman" w:hint="eastAsia"/>
        </w:rPr>
        <w:t>計畫，旨在幫助研究人員更好地理解</w:t>
      </w:r>
      <w:r w:rsidRPr="00114536">
        <w:rPr>
          <w:rFonts w:ascii="Times New Roman" w:eastAsia="標楷體" w:hAnsi="標楷體" w:cs="Times New Roman"/>
        </w:rPr>
        <w:t>Windows Azure</w:t>
      </w:r>
      <w:r w:rsidRPr="00114536">
        <w:rPr>
          <w:rFonts w:ascii="Times New Roman" w:eastAsia="標楷體" w:hAnsi="標楷體" w:cs="Times New Roman" w:hint="eastAsia"/>
        </w:rPr>
        <w:t>雲計算平臺，並實踐如何將研究專案遷移至雲</w:t>
      </w:r>
      <w:r w:rsidR="0061110D">
        <w:rPr>
          <w:rFonts w:ascii="Times New Roman" w:eastAsia="標楷體" w:hAnsi="標楷體" w:cs="Times New Roman" w:hint="eastAsia"/>
        </w:rPr>
        <w:t>端</w:t>
      </w:r>
      <w:r w:rsidRPr="00114536">
        <w:rPr>
          <w:rFonts w:ascii="Times New Roman" w:eastAsia="標楷體" w:hAnsi="標楷體" w:cs="Times New Roman" w:hint="eastAsia"/>
        </w:rPr>
        <w:t>平臺，運用穩定可靠的</w:t>
      </w:r>
      <w:r w:rsidRPr="00114536">
        <w:rPr>
          <w:rFonts w:ascii="Times New Roman" w:eastAsia="標楷體" w:hAnsi="標楷體" w:cs="Times New Roman"/>
        </w:rPr>
        <w:t>Windows Azure</w:t>
      </w:r>
      <w:r w:rsidRPr="00114536">
        <w:rPr>
          <w:rFonts w:ascii="Times New Roman" w:eastAsia="標楷體" w:hAnsi="標楷體" w:cs="Times New Roman" w:hint="eastAsia"/>
        </w:rPr>
        <w:t>雲</w:t>
      </w:r>
      <w:r w:rsidR="0061110D">
        <w:rPr>
          <w:rFonts w:ascii="Times New Roman" w:eastAsia="標楷體" w:hAnsi="標楷體" w:cs="Times New Roman" w:hint="eastAsia"/>
        </w:rPr>
        <w:t>端</w:t>
      </w:r>
      <w:r w:rsidR="00367CB9">
        <w:rPr>
          <w:rFonts w:ascii="Times New Roman" w:eastAsia="標楷體" w:hAnsi="標楷體" w:cs="Times New Roman" w:hint="eastAsia"/>
        </w:rPr>
        <w:t>計算平臺完成各類資料密集、巨量計算、</w:t>
      </w:r>
      <w:r w:rsidR="00367CB9">
        <w:rPr>
          <w:rFonts w:hint="eastAsia"/>
        </w:rPr>
        <w:t>High Concurrent</w:t>
      </w:r>
      <w:r w:rsidRPr="00114536">
        <w:rPr>
          <w:rFonts w:ascii="Times New Roman" w:eastAsia="標楷體" w:hAnsi="標楷體" w:cs="Times New Roman" w:hint="eastAsia"/>
        </w:rPr>
        <w:t>的研究專案。</w:t>
      </w:r>
      <w:r w:rsidRPr="002F44BC">
        <w:rPr>
          <w:rFonts w:ascii="Times New Roman" w:eastAsia="標楷體" w:hAnsi="標楷體" w:cs="Times New Roman" w:hint="eastAsia"/>
        </w:rPr>
        <w:t>本課程將會介紹微軟的雲端運算平臺</w:t>
      </w:r>
      <w:r w:rsidRPr="00114536">
        <w:rPr>
          <w:rFonts w:ascii="Times New Roman" w:eastAsia="標楷體" w:hAnsi="標楷體" w:cs="Times New Roman"/>
        </w:rPr>
        <w:t>Windows Azure</w:t>
      </w:r>
      <w:r w:rsidR="005F0F3F">
        <w:rPr>
          <w:rFonts w:ascii="Times New Roman" w:eastAsia="標楷體" w:hAnsi="標楷體" w:cs="Times New Roman" w:hint="eastAsia"/>
        </w:rPr>
        <w:t>，並引導學員</w:t>
      </w:r>
      <w:r w:rsidRPr="002F44BC">
        <w:rPr>
          <w:rFonts w:ascii="Times New Roman" w:eastAsia="標楷體" w:hAnsi="標楷體" w:cs="Times New Roman" w:hint="eastAsia"/>
        </w:rPr>
        <w:t>開發</w:t>
      </w:r>
      <w:r w:rsidRPr="00114536">
        <w:rPr>
          <w:rFonts w:ascii="Times New Roman" w:eastAsia="標楷體" w:hAnsi="標楷體" w:cs="Times New Roman"/>
        </w:rPr>
        <w:t>Windows Azure</w:t>
      </w:r>
      <w:r w:rsidRPr="002F44BC">
        <w:rPr>
          <w:rFonts w:ascii="Times New Roman" w:eastAsia="標楷體" w:hAnsi="標楷體" w:cs="Times New Roman" w:hint="eastAsia"/>
        </w:rPr>
        <w:t>的雲端應用程式，同時現場會有實作時間讓學員有時間動手</w:t>
      </w:r>
      <w:r w:rsidRPr="00114536">
        <w:rPr>
          <w:rFonts w:ascii="Times New Roman" w:eastAsia="標楷體" w:hAnsi="標楷體" w:cs="Times New Roman"/>
        </w:rPr>
        <w:t>DIY</w:t>
      </w:r>
      <w:r w:rsidRPr="002F44BC">
        <w:rPr>
          <w:rFonts w:ascii="Times New Roman" w:eastAsia="標楷體" w:hAnsi="標楷體" w:cs="Times New Roman" w:hint="eastAsia"/>
        </w:rPr>
        <w:t>製作雲端應用程式。</w:t>
      </w:r>
      <w:r w:rsidR="005F0F3F" w:rsidRPr="001E3F74">
        <w:rPr>
          <w:rFonts w:ascii="Times New Roman" w:eastAsia="標楷體" w:hAnsi="標楷體" w:cs="Times New Roman" w:hint="eastAsia"/>
        </w:rPr>
        <w:t>透過本課程</w:t>
      </w:r>
      <w:r w:rsidR="005F0F3F" w:rsidRPr="001E3F74">
        <w:rPr>
          <w:rFonts w:ascii="Times New Roman" w:eastAsia="標楷體" w:hAnsi="標楷體" w:cs="Times New Roman"/>
        </w:rPr>
        <w:t xml:space="preserve">, </w:t>
      </w:r>
      <w:r w:rsidR="005F0F3F" w:rsidRPr="001E3F74">
        <w:rPr>
          <w:rFonts w:ascii="Times New Roman" w:eastAsia="標楷體" w:hAnsi="標楷體" w:cs="Times New Roman" w:hint="eastAsia"/>
        </w:rPr>
        <w:t>將可協助學員們充分利用</w:t>
      </w:r>
      <w:r w:rsidR="005F0F3F" w:rsidRPr="001E3F74">
        <w:rPr>
          <w:rFonts w:ascii="Times New Roman" w:eastAsia="標楷體" w:hAnsi="標楷體" w:cs="Times New Roman"/>
        </w:rPr>
        <w:t xml:space="preserve"> Window Azure </w:t>
      </w:r>
      <w:r w:rsidR="005F0F3F" w:rsidRPr="001E3F74">
        <w:rPr>
          <w:rFonts w:ascii="Times New Roman" w:eastAsia="標楷體" w:hAnsi="標楷體" w:cs="Times New Roman" w:hint="eastAsia"/>
        </w:rPr>
        <w:t>的雲端計算平台資源於學術研究。此外，對於產業界的工程師將學習透過</w:t>
      </w:r>
      <w:r w:rsidR="005F0F3F" w:rsidRPr="001E3F74">
        <w:rPr>
          <w:rFonts w:ascii="Times New Roman" w:eastAsia="標楷體" w:hAnsi="標楷體" w:cs="Times New Roman"/>
        </w:rPr>
        <w:t xml:space="preserve"> Window Azure </w:t>
      </w:r>
      <w:r w:rsidR="005F0F3F" w:rsidRPr="001E3F74">
        <w:rPr>
          <w:rFonts w:ascii="Times New Roman" w:eastAsia="標楷體" w:hAnsi="標楷體" w:cs="Times New Roman" w:hint="eastAsia"/>
        </w:rPr>
        <w:t>於大量資料的處理與分析。</w:t>
      </w:r>
      <w:bookmarkStart w:id="0" w:name="_GoBack"/>
      <w:bookmarkEnd w:id="0"/>
    </w:p>
    <w:p w:rsidR="00114536" w:rsidRPr="00114536" w:rsidRDefault="00114536" w:rsidP="00FE34E6">
      <w:pPr>
        <w:rPr>
          <w:rFonts w:ascii="Times New Roman" w:eastAsia="標楷體" w:hAnsi="標楷體" w:cs="Times New Roman"/>
        </w:rPr>
      </w:pPr>
    </w:p>
    <w:p w:rsidR="00FE34E6" w:rsidRPr="00114536" w:rsidRDefault="00340ADC" w:rsidP="00FE34E6">
      <w:pPr>
        <w:rPr>
          <w:rFonts w:ascii="Times New Roman" w:eastAsia="標楷體" w:hAnsi="標楷體" w:cs="Times New Roman"/>
        </w:rPr>
      </w:pPr>
      <w:r w:rsidRPr="00114536">
        <w:rPr>
          <w:rFonts w:ascii="Times New Roman" w:eastAsia="標楷體" w:hAnsi="標楷體" w:cs="Times New Roman" w:hint="eastAsia"/>
        </w:rPr>
        <w:t>微軟研究院為參與該培訓計畫的研究人員提供：</w:t>
      </w:r>
    </w:p>
    <w:p w:rsidR="00FE34E6" w:rsidRPr="00114536" w:rsidRDefault="00340ADC" w:rsidP="00FE34E6">
      <w:pPr>
        <w:pStyle w:val="a3"/>
        <w:widowControl/>
        <w:numPr>
          <w:ilvl w:val="0"/>
          <w:numId w:val="5"/>
        </w:numPr>
        <w:spacing w:after="160" w:line="252" w:lineRule="auto"/>
        <w:ind w:leftChars="0"/>
        <w:contextualSpacing/>
        <w:rPr>
          <w:rFonts w:ascii="Times New Roman" w:eastAsia="標楷體" w:hAnsi="標楷體" w:cs="Times New Roman"/>
        </w:rPr>
      </w:pPr>
      <w:r w:rsidRPr="00114536">
        <w:rPr>
          <w:rFonts w:ascii="Times New Roman" w:eastAsia="標楷體" w:hAnsi="標楷體" w:cs="Times New Roman" w:hint="eastAsia"/>
        </w:rPr>
        <w:t>兩天的</w:t>
      </w:r>
      <w:r w:rsidRPr="00114536">
        <w:rPr>
          <w:rFonts w:ascii="Times New Roman" w:eastAsia="標楷體" w:hAnsi="標楷體" w:cs="Times New Roman"/>
        </w:rPr>
        <w:t>Windows Azure</w:t>
      </w:r>
      <w:r w:rsidR="00304902">
        <w:rPr>
          <w:rFonts w:ascii="Times New Roman" w:eastAsia="標楷體" w:hAnsi="標楷體" w:cs="Times New Roman" w:hint="eastAsia"/>
        </w:rPr>
        <w:t>技術培訓</w:t>
      </w:r>
      <w:r w:rsidRPr="00114536">
        <w:rPr>
          <w:rFonts w:ascii="Times New Roman" w:eastAsia="標楷體" w:hAnsi="標楷體" w:cs="Times New Roman" w:hint="eastAsia"/>
        </w:rPr>
        <w:t>，</w:t>
      </w:r>
      <w:r w:rsidR="00304902">
        <w:rPr>
          <w:rFonts w:ascii="Times New Roman" w:eastAsia="標楷體" w:hAnsi="標楷體" w:cs="Times New Roman" w:hint="eastAsia"/>
        </w:rPr>
        <w:t>其</w:t>
      </w:r>
      <w:r w:rsidRPr="00114536">
        <w:rPr>
          <w:rFonts w:ascii="Times New Roman" w:eastAsia="標楷體" w:hAnsi="標楷體" w:cs="Times New Roman" w:hint="eastAsia"/>
        </w:rPr>
        <w:t>培訓將由</w:t>
      </w:r>
      <w:r w:rsidRPr="00114536">
        <w:rPr>
          <w:rFonts w:ascii="Times New Roman" w:eastAsia="標楷體" w:hAnsi="標楷體" w:cs="Times New Roman"/>
        </w:rPr>
        <w:t>Windows Azure</w:t>
      </w:r>
      <w:r w:rsidRPr="00114536">
        <w:rPr>
          <w:rFonts w:ascii="Times New Roman" w:eastAsia="標楷體" w:hAnsi="標楷體" w:cs="Times New Roman" w:hint="eastAsia"/>
        </w:rPr>
        <w:t>資深專家授課</w:t>
      </w:r>
      <w:r w:rsidR="00304902">
        <w:rPr>
          <w:rFonts w:ascii="Times New Roman" w:eastAsia="標楷體" w:hAnsi="標楷體" w:cs="Times New Roman" w:hint="eastAsia"/>
        </w:rPr>
        <w:t>且為</w:t>
      </w:r>
      <w:r w:rsidR="00304902" w:rsidRPr="00114536">
        <w:rPr>
          <w:rFonts w:ascii="Times New Roman" w:eastAsia="標楷體" w:hAnsi="標楷體" w:cs="Times New Roman" w:hint="eastAsia"/>
        </w:rPr>
        <w:t>免費註冊</w:t>
      </w:r>
      <w:r w:rsidRPr="00114536">
        <w:rPr>
          <w:rFonts w:ascii="Times New Roman" w:eastAsia="標楷體" w:hAnsi="標楷體" w:cs="Times New Roman" w:hint="eastAsia"/>
        </w:rPr>
        <w:t>。</w:t>
      </w:r>
    </w:p>
    <w:p w:rsidR="00FE34E6" w:rsidRPr="00114536" w:rsidRDefault="00595CB1" w:rsidP="00FE34E6">
      <w:pPr>
        <w:pStyle w:val="a3"/>
        <w:widowControl/>
        <w:numPr>
          <w:ilvl w:val="0"/>
          <w:numId w:val="5"/>
        </w:numPr>
        <w:spacing w:after="160" w:line="252" w:lineRule="auto"/>
        <w:ind w:leftChars="0"/>
        <w:contextualSpacing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與會者</w:t>
      </w:r>
      <w:r w:rsidR="0061110D">
        <w:rPr>
          <w:rFonts w:ascii="Times New Roman" w:eastAsia="標楷體" w:hAnsi="標楷體" w:cs="Times New Roman" w:hint="eastAsia"/>
        </w:rPr>
        <w:t>將獲得</w:t>
      </w:r>
      <w:r w:rsidR="00340ADC" w:rsidRPr="00114536">
        <w:rPr>
          <w:rFonts w:ascii="Times New Roman" w:eastAsia="標楷體" w:hAnsi="標楷體" w:cs="Times New Roman"/>
        </w:rPr>
        <w:t>6</w:t>
      </w:r>
      <w:r w:rsidR="00340ADC" w:rsidRPr="00114536">
        <w:rPr>
          <w:rFonts w:ascii="Times New Roman" w:eastAsia="標楷體" w:hAnsi="標楷體" w:cs="Times New Roman" w:hint="eastAsia"/>
        </w:rPr>
        <w:t>個月免費的</w:t>
      </w:r>
      <w:r w:rsidR="00340ADC" w:rsidRPr="00114536">
        <w:rPr>
          <w:rFonts w:ascii="Times New Roman" w:eastAsia="標楷體" w:hAnsi="標楷體" w:cs="Times New Roman"/>
        </w:rPr>
        <w:t>Windows Azure</w:t>
      </w:r>
      <w:r w:rsidR="00340ADC" w:rsidRPr="00114536">
        <w:rPr>
          <w:rFonts w:ascii="Times New Roman" w:eastAsia="標楷體" w:hAnsi="標楷體" w:cs="Times New Roman" w:hint="eastAsia"/>
        </w:rPr>
        <w:t>普通學術帳號的體驗機會。</w:t>
      </w:r>
    </w:p>
    <w:p w:rsidR="002F44BC" w:rsidRDefault="00340ADC" w:rsidP="00B966F4">
      <w:pPr>
        <w:pStyle w:val="a3"/>
        <w:widowControl/>
        <w:numPr>
          <w:ilvl w:val="0"/>
          <w:numId w:val="5"/>
        </w:numPr>
        <w:spacing w:after="160" w:line="252" w:lineRule="auto"/>
        <w:ind w:leftChars="0"/>
        <w:contextualSpacing/>
        <w:rPr>
          <w:rFonts w:ascii="Times New Roman" w:eastAsia="標楷體" w:hAnsi="標楷體" w:cs="Times New Roman"/>
        </w:rPr>
      </w:pPr>
      <w:r w:rsidRPr="00114536">
        <w:rPr>
          <w:rFonts w:ascii="Times New Roman" w:eastAsia="標楷體" w:hAnsi="標楷體" w:cs="Times New Roman" w:hint="eastAsia"/>
        </w:rPr>
        <w:t>經過培訓和針對性的案例分析討論，</w:t>
      </w:r>
      <w:r w:rsidR="00304902">
        <w:rPr>
          <w:rFonts w:ascii="Times New Roman" w:eastAsia="標楷體" w:hAnsi="標楷體" w:cs="Times New Roman" w:hint="eastAsia"/>
        </w:rPr>
        <w:t>可獲得為期一年之大儲存</w:t>
      </w:r>
      <w:r w:rsidR="0061110D">
        <w:rPr>
          <w:rFonts w:ascii="Times New Roman" w:eastAsia="標楷體" w:hAnsi="標楷體" w:cs="Times New Roman" w:hint="eastAsia"/>
        </w:rPr>
        <w:t>空間</w:t>
      </w:r>
      <w:r w:rsidR="00304902">
        <w:rPr>
          <w:rFonts w:ascii="Times New Roman" w:eastAsia="標楷體" w:hAnsi="標楷體" w:cs="Times New Roman" w:hint="eastAsia"/>
        </w:rPr>
        <w:t>且</w:t>
      </w:r>
      <w:r w:rsidRPr="00114536">
        <w:rPr>
          <w:rFonts w:ascii="Times New Roman" w:eastAsia="標楷體" w:hAnsi="標楷體" w:cs="Times New Roman" w:hint="eastAsia"/>
        </w:rPr>
        <w:t>高計算資源</w:t>
      </w:r>
      <w:r w:rsidRPr="00114536">
        <w:rPr>
          <w:rFonts w:ascii="Times New Roman" w:eastAsia="標楷體" w:hAnsi="標楷體" w:cs="Times New Roman"/>
        </w:rPr>
        <w:t>Windows Azure</w:t>
      </w:r>
      <w:r w:rsidRPr="00114536">
        <w:rPr>
          <w:rFonts w:ascii="Times New Roman" w:eastAsia="標楷體" w:hAnsi="標楷體" w:cs="Times New Roman" w:hint="eastAsia"/>
        </w:rPr>
        <w:t>帳號的優先申請權。</w:t>
      </w:r>
    </w:p>
    <w:p w:rsidR="00F2538C" w:rsidRPr="00114536" w:rsidRDefault="002A588F" w:rsidP="00F2538C">
      <w:pPr>
        <w:pStyle w:val="a3"/>
        <w:widowControl/>
        <w:spacing w:after="160" w:line="252" w:lineRule="auto"/>
        <w:ind w:leftChars="0" w:left="720"/>
        <w:contextualSpacing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AutoShape 2" o:spid="_x0000_s1026" type="#_x0000_t71" style="position:absolute;left:0;text-align:left;margin-left:384pt;margin-top:5.4pt;width:162pt;height:95.2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ZjnuwCAADoBgAADgAAAGRycy9lMm9Eb2MueG1stFXbbtQwEH1H4h8sv9Nkt3uNmq2qliKkAhUL&#10;4nnWcRILxw62s9ny9YztbRqg4lLBPkSesedyZs7Mnp0fGkn23FihVU4nJyklXDFdCFXl9OOH6xcr&#10;SqwDVYDUiuf0jlt6vnn+7KxvMz7VtZYFNwSdKJv1bU5r59osSSyreQP2RLdc4WWpTQMORVMlhYEe&#10;vTcymabpIum1KVqjGbcWtVfxkm6C/7LkzL0rS8sdkTnF3Fz4mvDd+W+yOYOsMtDWgh3TgCdk0YBQ&#10;GHRwdQUOSGfET64awYy2unQnTDeJLkvBeMCAaCbpD2i2NbQ8YMHi2HYok/13btnb/a0hosDeUaKg&#10;wRZddE6HyGTqy9O3NsNX2/bWeIC2vdHssyVKX9agKn5hjO5rDgUmNfHvk+8MvGDRlOz6N7pA74De&#10;Q6UOpWm8Q6wBOYSG3A0N4QdHGCqn6Xw5S7FvDO8m03S9WM5DDMjuzVtj3SuuG+IPORXG8KqTYLYc&#10;5CQEgv2NdT4xyO4fHztVXAspidHuk3B1gOwzCJcWbeKBtBqhRXWgJb+UhuwBCQWMceUWwUJ2DQKM&#10;+kWKv0gtVCMBoxqRRDVmMngKeVV2HGse3nnN8OrX8Sbe4JGAQfWbYEfbv4j2JHSYRXVfUykUQerk&#10;dB4qgu21DCQPHIx9woEMvfFZSUV63/wlIgxZaimGy/9SIDuO0AiHC0qKJqerUZk941+qAtOFzIGQ&#10;8YwopfIqHlbPkUO6QxfbuujJTnbmPSDQxSk2mZJCeM5O18vVqRdwL52uVvP5GpcmyAoXKnOGPkrQ&#10;PwQeqRSyHDPxyBWQbQ2RWsvZGqPG6g++AzeH7IM0AhYG3c923BHusDugvR/4nS7ucORxsPzg+L8H&#10;PNTafKWkx1WbU/ulA8Mpka8VztZ6MpvhMxeE2Xw5RcGMb3bjG1AMXeXUYY3C8dLFfd61RlQ1Ropj&#10;r7RfZKUIo/+QFaLwAq7TOHlx9ft9PZbDq4c/qM03AAAA//8DAFBLAwQUAAYACAAAACEA+/mrP98A&#10;AAALAQAADwAAAGRycy9kb3ducmV2LnhtbEyPwU7DMBBE70j8g7VIXCpq10hJm8apEIgTXCioUm/b&#10;2CQR8TqK3Tb9e7YnOO7OaOZNuZl8L05ujF0gA4u5AuGoDrajxsDX5+vDEkRMSBb7QM7AxUXYVLc3&#10;JRY2nOnDnbapERxCsUADbUpDIWWsW+cxzsPgiLXvMHpMfI6NtCOeOdz3UiuVSY8dcUOLg3tuXf2z&#10;PXrulbNJ5/nOX7LdO+qXMd/vZ2/G3N9NT2sQyU3pzwxXfEaHipkO4Ug2it5Ani15S2JB8YSrQa00&#10;fw4GtFo8gqxK+X9D9QsAAP//AwBQSwECLQAUAAYACAAAACEA5JnDwPsAAADhAQAAEwAAAAAAAAAA&#10;AAAAAAAAAAAAW0NvbnRlbnRfVHlwZXNdLnhtbFBLAQItABQABgAIAAAAIQAjsmrh1wAAAJQBAAAL&#10;AAAAAAAAAAAAAAAAACwBAABfcmVscy8ucmVsc1BLAQItABQABgAIAAAAIQBWhmOe7AIAAOgGAAAO&#10;AAAAAAAAAAAAAAAAACwCAABkcnMvZTJvRG9jLnhtbFBLAQItABQABgAIAAAAIQD7+as/3wAAAAsB&#10;AAAPAAAAAAAAAAAAAAAAAEQFAABkcnMvZG93bnJldi54bWxQSwUGAAAAAAQABADzAAAAUAYAAAAA&#10;" fillcolor="#fabf8f [1945]" strokecolor="#f79646 [3209]" strokeweight="1pt">
            <v:fill color2="#f79646 [3209]" focus="50%" type="gradient"/>
            <v:shadow on="t" color="#974706 [1609]" opacity="49150f" offset="1pt"/>
            <v:textbox>
              <w:txbxContent>
                <w:p w:rsidR="00AA6A3C" w:rsidRPr="00AA6A3C" w:rsidRDefault="00340ADC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AA6A3C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免費課程</w:t>
                  </w:r>
                </w:p>
              </w:txbxContent>
            </v:textbox>
          </v:shape>
        </w:pict>
      </w:r>
    </w:p>
    <w:p w:rsidR="00B966F4" w:rsidRPr="002F44BC" w:rsidRDefault="00340ADC" w:rsidP="00B966F4">
      <w:pPr>
        <w:rPr>
          <w:rFonts w:ascii="Times New Roman" w:eastAsia="標楷體" w:hAnsi="Times New Roman" w:cs="Times New Roman"/>
        </w:rPr>
      </w:pPr>
      <w:r w:rsidRPr="002F44BC">
        <w:rPr>
          <w:rFonts w:ascii="Times New Roman" w:eastAsia="標楷體" w:hAnsi="標楷體" w:cs="Times New Roman" w:hint="eastAsia"/>
        </w:rPr>
        <w:t>一、課程名稱</w:t>
      </w:r>
      <w:r w:rsidRPr="002F44BC">
        <w:rPr>
          <w:rFonts w:ascii="Times New Roman" w:eastAsia="標楷體" w:hAnsi="Times New Roman" w:cs="Times New Roman"/>
        </w:rPr>
        <w:t xml:space="preserve">: </w:t>
      </w:r>
      <w:r w:rsidR="00C42B09">
        <w:rPr>
          <w:rFonts w:hint="eastAsia"/>
        </w:rPr>
        <w:t xml:space="preserve">Window Azure  </w:t>
      </w:r>
      <w:r w:rsidR="00C42B09">
        <w:rPr>
          <w:rFonts w:hint="eastAsia"/>
        </w:rPr>
        <w:t>巨量資料處理與開發平台</w:t>
      </w:r>
    </w:p>
    <w:p w:rsidR="00B966F4" w:rsidRPr="002F44BC" w:rsidRDefault="00340ADC" w:rsidP="00B966F4">
      <w:pPr>
        <w:rPr>
          <w:rFonts w:ascii="Times New Roman" w:eastAsia="標楷體" w:hAnsi="Times New Roman" w:cs="Times New Roman"/>
          <w:b/>
        </w:rPr>
      </w:pPr>
      <w:r w:rsidRPr="002F44BC">
        <w:rPr>
          <w:rFonts w:ascii="Times New Roman" w:eastAsia="標楷體" w:hAnsi="Times New Roman" w:cs="Times New Roman"/>
        </w:rPr>
        <w:t xml:space="preserve">             </w:t>
      </w:r>
      <w:r w:rsidRPr="002F44BC">
        <w:rPr>
          <w:rFonts w:ascii="Times New Roman" w:eastAsia="標楷體" w:hAnsi="Times New Roman" w:cs="Times New Roman"/>
          <w:b/>
        </w:rPr>
        <w:t xml:space="preserve"> (</w:t>
      </w:r>
      <w:r>
        <w:rPr>
          <w:rFonts w:ascii="Times New Roman" w:eastAsia="標楷體" w:hAnsi="Times New Roman" w:cs="Times New Roman"/>
          <w:b/>
        </w:rPr>
        <w:t>Windows Azure for Research Training</w:t>
      </w:r>
      <w:r w:rsidRPr="002F44BC">
        <w:rPr>
          <w:rFonts w:ascii="Times New Roman" w:eastAsia="標楷體" w:hAnsi="Times New Roman" w:cs="Times New Roman"/>
          <w:b/>
        </w:rPr>
        <w:t>)</w:t>
      </w:r>
    </w:p>
    <w:p w:rsidR="00B966F4" w:rsidRPr="007F7442" w:rsidRDefault="00340ADC" w:rsidP="00B966F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二、時間：</w:t>
      </w:r>
      <w:r w:rsidR="00C42B09">
        <w:rPr>
          <w:rFonts w:ascii="Centaur" w:eastAsia="標楷體" w:hAnsi="Centaur"/>
        </w:rPr>
        <w:t>2014/3/6-7</w:t>
      </w:r>
    </w:p>
    <w:p w:rsidR="00B966F4" w:rsidRPr="004C62E9" w:rsidRDefault="00340ADC" w:rsidP="00B966F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三、地點</w:t>
      </w:r>
      <w:r>
        <w:rPr>
          <w:rFonts w:ascii="標楷體" w:eastAsia="標楷體" w:hAnsi="標楷體" w:cs="標楷體"/>
        </w:rPr>
        <w:t>:</w:t>
      </w:r>
      <w:r w:rsidR="00B966F4">
        <w:rPr>
          <w:rFonts w:ascii="標楷體" w:eastAsia="標楷體" w:hAnsi="標楷體" w:cs="標楷體"/>
        </w:rPr>
        <w:t xml:space="preserve"> </w:t>
      </w:r>
      <w:r w:rsidR="000A169C">
        <w:rPr>
          <w:rFonts w:ascii="標楷體" w:eastAsia="標楷體" w:hAnsi="標楷體" w:cs="標楷體" w:hint="eastAsia"/>
        </w:rPr>
        <w:t>交通大學工程三館 EC315(和EC316)電腦教室</w:t>
      </w:r>
    </w:p>
    <w:p w:rsidR="00B966F4" w:rsidRDefault="00340ADC" w:rsidP="00B966F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四、講師</w:t>
      </w:r>
      <w:r>
        <w:rPr>
          <w:rFonts w:ascii="標楷體" w:eastAsia="標楷體" w:hAnsi="標楷體" w:cs="標楷體"/>
        </w:rPr>
        <w:t xml:space="preserve">: </w:t>
      </w:r>
      <w:r w:rsidRPr="00114536">
        <w:rPr>
          <w:rFonts w:ascii="標楷體" w:eastAsia="標楷體" w:hAnsi="標楷體" w:cs="標楷體" w:hint="eastAsia"/>
        </w:rPr>
        <w:t>郝峻晟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 w:hint="eastAsia"/>
        </w:rPr>
        <w:t>微軟</w:t>
      </w:r>
      <w:r>
        <w:rPr>
          <w:rFonts w:ascii="標楷體" w:eastAsia="標楷體" w:hAnsi="標楷體" w:cs="標楷體"/>
        </w:rPr>
        <w:t xml:space="preserve"> Window Azure </w:t>
      </w:r>
      <w:r>
        <w:rPr>
          <w:rFonts w:ascii="標楷體" w:eastAsia="標楷體" w:hAnsi="標楷體" w:cs="標楷體" w:hint="eastAsia"/>
        </w:rPr>
        <w:t>講師</w:t>
      </w:r>
      <w:r>
        <w:rPr>
          <w:rFonts w:ascii="標楷體" w:eastAsia="標楷體" w:hAnsi="標楷體" w:cs="標楷體"/>
        </w:rPr>
        <w:t>)</w:t>
      </w:r>
      <w:r w:rsidR="00B966F4">
        <w:rPr>
          <w:rFonts w:ascii="標楷體" w:eastAsia="標楷體" w:hAnsi="標楷體" w:cs="標楷體"/>
        </w:rPr>
        <w:t xml:space="preserve"> </w:t>
      </w:r>
    </w:p>
    <w:p w:rsidR="00114536" w:rsidRDefault="00340ADC" w:rsidP="00114536">
      <w:pPr>
        <w:rPr>
          <w:rFonts w:ascii="Times New Roman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五、報名時間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即日起受理報名，請至</w:t>
      </w:r>
      <w:r w:rsidR="002A588F" w:rsidRPr="002A588F">
        <w:fldChar w:fldCharType="begin"/>
      </w:r>
      <w:r w:rsidR="00B832F4">
        <w:instrText xml:space="preserve"> HYPERLINK "http://www.cs.nctu.edu.tw/train/" </w:instrText>
      </w:r>
      <w:r w:rsidR="002A588F" w:rsidRPr="002A588F">
        <w:fldChar w:fldCharType="separate"/>
      </w:r>
      <w:r w:rsidRPr="007E5BF5">
        <w:rPr>
          <w:rStyle w:val="a9"/>
          <w:rFonts w:ascii="標楷體" w:eastAsia="標楷體" w:hAnsi="標楷體" w:cs="標楷體"/>
        </w:rPr>
        <w:t>http://www.cs.nctu.edu.tw/train/</w:t>
      </w:r>
      <w:r w:rsidR="002A588F">
        <w:rPr>
          <w:rStyle w:val="a9"/>
          <w:rFonts w:ascii="標楷體" w:eastAsia="標楷體" w:hAnsi="標楷體" w:cs="標楷體"/>
        </w:rPr>
        <w:fldChar w:fldCharType="end"/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→線上報名</w:t>
      </w:r>
      <w:r w:rsidRPr="00340ADC">
        <w:rPr>
          <w:rFonts w:ascii="標楷體" w:eastAsia="新細明體" w:hAnsi="標楷體" w:cs="標楷體" w:hint="eastAsia"/>
        </w:rPr>
        <w:t>。</w:t>
      </w:r>
    </w:p>
    <w:p w:rsidR="00114536" w:rsidRPr="00114536" w:rsidRDefault="00340ADC" w:rsidP="00114536">
      <w:pPr>
        <w:rPr>
          <w:rFonts w:ascii="Times New Roman" w:eastAsia="標楷體" w:hAnsi="標楷體" w:cs="Times New Roman"/>
        </w:rPr>
      </w:pPr>
      <w:r w:rsidRPr="00114536">
        <w:rPr>
          <w:rFonts w:ascii="Times New Roman" w:eastAsia="標楷體" w:hAnsi="標楷體" w:cs="Times New Roman" w:hint="eastAsia"/>
        </w:rPr>
        <w:t>之前活動照片</w:t>
      </w:r>
    </w:p>
    <w:p w:rsidR="00114536" w:rsidRPr="00114536" w:rsidRDefault="00114536" w:rsidP="00114536">
      <w:pPr>
        <w:rPr>
          <w:rFonts w:ascii="Times New Roman" w:eastAsia="SimSun" w:hAnsi="標楷體" w:cs="Times New Roman"/>
          <w:lang w:eastAsia="zh-CN"/>
        </w:rPr>
      </w:pPr>
      <w:r>
        <w:rPr>
          <w:noProof/>
        </w:rPr>
        <w:drawing>
          <wp:inline distT="0" distB="0" distL="0" distR="0">
            <wp:extent cx="5486400" cy="2497455"/>
            <wp:effectExtent l="0" t="0" r="0" b="0"/>
            <wp:docPr id="2" name="Picture 2" descr="cid:image003.jpg@01CEDFB6.78EC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EDFB6.78EC58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7BB" w:rsidRDefault="007567BB" w:rsidP="00B966F4">
      <w:pPr>
        <w:rPr>
          <w:rFonts w:ascii="標楷體" w:eastAsia="標楷體" w:hAnsi="標楷體" w:cs="標楷體"/>
        </w:rPr>
      </w:pPr>
    </w:p>
    <w:p w:rsidR="00F2538C" w:rsidRDefault="00F2538C" w:rsidP="00B966F4">
      <w:pPr>
        <w:rPr>
          <w:rFonts w:ascii="標楷體" w:eastAsia="標楷體" w:hAnsi="標楷體" w:cs="標楷體"/>
        </w:rPr>
      </w:pPr>
    </w:p>
    <w:p w:rsidR="00114536" w:rsidRPr="00CB64E0" w:rsidRDefault="00340ADC" w:rsidP="00114536">
      <w:pPr>
        <w:rPr>
          <w:rFonts w:ascii="Times New Roman" w:eastAsia="標楷體" w:hAnsi="標楷體" w:cs="Times New Roman"/>
          <w:sz w:val="28"/>
        </w:rPr>
      </w:pPr>
      <w:r w:rsidRPr="00CB64E0">
        <w:rPr>
          <w:rFonts w:ascii="Times New Roman" w:eastAsia="標楷體" w:hAnsi="標楷體" w:cs="Times New Roman" w:hint="eastAsia"/>
          <w:sz w:val="28"/>
        </w:rPr>
        <w:t>活動日程：（日程將根據全球參與者的回饋情況進行適當的調整）</w:t>
      </w:r>
    </w:p>
    <w:p w:rsidR="00114536" w:rsidRPr="00CB64E0" w:rsidRDefault="00340ADC" w:rsidP="00114536">
      <w:pPr>
        <w:rPr>
          <w:rFonts w:ascii="Times New Roman" w:eastAsia="標楷體" w:hAnsi="標楷體" w:cs="Times New Roman"/>
        </w:rPr>
      </w:pPr>
      <w:r w:rsidRPr="00CB64E0">
        <w:rPr>
          <w:rFonts w:ascii="Times New Roman" w:eastAsia="標楷體" w:hAnsi="標楷體" w:cs="Times New Roman" w:hint="eastAsia"/>
        </w:rPr>
        <w:t>第一天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29"/>
        <w:gridCol w:w="5116"/>
      </w:tblGrid>
      <w:tr w:rsidR="00CB64E0" w:rsidRPr="00CB64E0" w:rsidTr="00F2538C">
        <w:trPr>
          <w:trHeight w:val="20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09:00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開場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09:20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雲</w:t>
            </w:r>
            <w:r w:rsidR="0061110D">
              <w:rPr>
                <w:rFonts w:ascii="Times New Roman" w:eastAsia="標楷體" w:hAnsi="標楷體" w:cs="Times New Roman" w:hint="eastAsia"/>
              </w:rPr>
              <w:t>端</w:t>
            </w:r>
            <w:r w:rsidRPr="00CB64E0">
              <w:rPr>
                <w:rFonts w:ascii="Times New Roman" w:eastAsia="標楷體" w:hAnsi="標楷體" w:cs="Times New Roman" w:hint="eastAsia"/>
              </w:rPr>
              <w:t>計算及</w:t>
            </w:r>
            <w:r w:rsidRPr="00CB64E0">
              <w:rPr>
                <w:rFonts w:ascii="Times New Roman" w:eastAsia="標楷體" w:hAnsi="標楷體" w:cs="Times New Roman"/>
              </w:rPr>
              <w:t>Windows Azure</w:t>
            </w:r>
            <w:r w:rsidRPr="00CB64E0">
              <w:rPr>
                <w:rFonts w:ascii="Times New Roman" w:eastAsia="標楷體" w:hAnsi="標楷體" w:cs="Times New Roman" w:hint="eastAsia"/>
              </w:rPr>
              <w:t>簡介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lastRenderedPageBreak/>
              <w:t>10:30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動手實驗：</w:t>
            </w:r>
            <w:r w:rsidRPr="00CB64E0">
              <w:rPr>
                <w:rFonts w:ascii="Times New Roman" w:eastAsia="標楷體" w:hAnsi="標楷體" w:cs="Times New Roman"/>
              </w:rPr>
              <w:t>Windows Azure</w:t>
            </w:r>
            <w:r w:rsidRPr="00CB64E0">
              <w:rPr>
                <w:rFonts w:ascii="Times New Roman" w:eastAsia="標楷體" w:hAnsi="標楷體" w:cs="Times New Roman" w:hint="eastAsia"/>
              </w:rPr>
              <w:t>網站入門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11:30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動手實驗：</w:t>
            </w:r>
            <w:r w:rsidRPr="00CB64E0">
              <w:rPr>
                <w:rFonts w:ascii="Times New Roman" w:eastAsia="標楷體" w:hAnsi="標楷體" w:cs="Times New Roman"/>
              </w:rPr>
              <w:t>Windows Azure</w:t>
            </w:r>
            <w:r w:rsidRPr="00CB64E0">
              <w:rPr>
                <w:rFonts w:ascii="Times New Roman" w:eastAsia="標楷體" w:hAnsi="標楷體" w:cs="Times New Roman" w:hint="eastAsia"/>
              </w:rPr>
              <w:t>虛擬機器入門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12:00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午餐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13:00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動手實驗：虛擬機器應用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14:30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Windows Azure</w:t>
            </w:r>
            <w:r w:rsidRPr="00CB64E0">
              <w:rPr>
                <w:rFonts w:ascii="Times New Roman" w:eastAsia="標楷體" w:hAnsi="標楷體" w:cs="Times New Roman" w:hint="eastAsia"/>
              </w:rPr>
              <w:t>資料存儲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16:00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雲</w:t>
            </w:r>
            <w:r w:rsidR="0061110D">
              <w:rPr>
                <w:rFonts w:ascii="Times New Roman" w:eastAsia="標楷體" w:hAnsi="標楷體" w:cs="Times New Roman" w:hint="eastAsia"/>
              </w:rPr>
              <w:t>端</w:t>
            </w:r>
            <w:r w:rsidRPr="00CB64E0">
              <w:rPr>
                <w:rFonts w:ascii="Times New Roman" w:eastAsia="標楷體" w:hAnsi="標楷體" w:cs="Times New Roman" w:hint="eastAsia"/>
              </w:rPr>
              <w:t>服務的理解與使用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17:00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小組討論</w:t>
            </w:r>
          </w:p>
        </w:tc>
      </w:tr>
      <w:tr w:rsidR="00CB64E0" w:rsidRPr="00CB64E0" w:rsidTr="00F2538C">
        <w:trPr>
          <w:trHeight w:val="2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17:15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E0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第一天總結</w:t>
            </w:r>
          </w:p>
        </w:tc>
      </w:tr>
    </w:tbl>
    <w:p w:rsidR="002E6062" w:rsidRPr="00CB64E0" w:rsidRDefault="002E6062" w:rsidP="00114536">
      <w:pPr>
        <w:rPr>
          <w:rFonts w:ascii="Times New Roman" w:eastAsia="標楷體" w:hAnsi="標楷體" w:cs="Times New Roman"/>
        </w:rPr>
      </w:pPr>
    </w:p>
    <w:p w:rsidR="00114536" w:rsidRPr="00CB64E0" w:rsidRDefault="00340ADC" w:rsidP="00114536">
      <w:pPr>
        <w:rPr>
          <w:rFonts w:ascii="Times New Roman" w:eastAsia="標楷體" w:hAnsi="標楷體" w:cs="Times New Roman"/>
        </w:rPr>
      </w:pPr>
      <w:r w:rsidRPr="00CB64E0">
        <w:rPr>
          <w:rFonts w:ascii="Times New Roman" w:eastAsia="標楷體" w:hAnsi="標楷體" w:cs="Times New Roman" w:hint="eastAsia"/>
        </w:rPr>
        <w:t>第二天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42"/>
        <w:gridCol w:w="5103"/>
      </w:tblGrid>
      <w:tr w:rsidR="00114536" w:rsidRPr="00CB64E0" w:rsidTr="00F2538C">
        <w:trPr>
          <w:trHeight w:val="2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09:00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第一天回顧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09:15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61110D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示範</w:t>
            </w:r>
            <w:r w:rsidR="00340ADC" w:rsidRPr="00CB64E0">
              <w:rPr>
                <w:rFonts w:ascii="Times New Roman" w:eastAsia="標楷體" w:hAnsi="標楷體" w:cs="Times New Roman" w:hint="eastAsia"/>
              </w:rPr>
              <w:t>：使用腳本的掃描分析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09:45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 xml:space="preserve">Windows HPC Server 2012 </w:t>
            </w:r>
            <w:r w:rsidRPr="00CB64E0">
              <w:rPr>
                <w:rFonts w:ascii="Times New Roman" w:eastAsia="標楷體" w:hAnsi="標楷體" w:cs="Times New Roman" w:hint="eastAsia"/>
              </w:rPr>
              <w:t>集群</w:t>
            </w:r>
            <w:r w:rsidRPr="00CB64E0">
              <w:rPr>
                <w:rFonts w:ascii="Times New Roman" w:eastAsia="標楷體" w:hAnsi="標楷體" w:cs="Times New Roman"/>
              </w:rPr>
              <w:t>  </w:t>
            </w:r>
            <w:r w:rsidRPr="00CB64E0">
              <w:rPr>
                <w:rFonts w:ascii="Times New Roman" w:eastAsia="標楷體" w:hAnsi="標楷體" w:cs="Times New Roman"/>
              </w:rPr>
              <w:t xml:space="preserve"> 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動手實驗：</w:t>
            </w:r>
            <w:r w:rsidRPr="00CB64E0">
              <w:rPr>
                <w:rFonts w:ascii="Times New Roman" w:eastAsia="標楷體" w:hAnsi="標楷體" w:cs="Times New Roman"/>
              </w:rPr>
              <w:t xml:space="preserve">Linux </w:t>
            </w:r>
            <w:r w:rsidRPr="00CB64E0">
              <w:rPr>
                <w:rFonts w:ascii="Times New Roman" w:eastAsia="標楷體" w:hAnsi="標楷體" w:cs="Times New Roman" w:hint="eastAsia"/>
              </w:rPr>
              <w:t>集群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12:15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午餐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13:15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基於</w:t>
            </w:r>
            <w:r w:rsidRPr="00CB64E0">
              <w:rPr>
                <w:rFonts w:ascii="Times New Roman" w:eastAsia="標楷體" w:hAnsi="標楷體" w:cs="Times New Roman"/>
              </w:rPr>
              <w:t>Windows Azure</w:t>
            </w:r>
            <w:r w:rsidRPr="00CB64E0">
              <w:rPr>
                <w:rFonts w:ascii="Times New Roman" w:eastAsia="標楷體" w:hAnsi="標楷體" w:cs="Times New Roman" w:hint="eastAsia"/>
              </w:rPr>
              <w:t>的視覺化技術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14:45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基於</w:t>
            </w:r>
            <w:proofErr w:type="spellStart"/>
            <w:r w:rsidRPr="00CB64E0">
              <w:rPr>
                <w:rFonts w:ascii="Times New Roman" w:eastAsia="標楷體" w:hAnsi="標楷體" w:cs="Times New Roman"/>
              </w:rPr>
              <w:t>Hadoop</w:t>
            </w:r>
            <w:proofErr w:type="spellEnd"/>
            <w:r w:rsidR="0061110D">
              <w:rPr>
                <w:rFonts w:ascii="標楷體" w:eastAsia="標楷體" w:hAnsi="標楷體" w:cs="Times New Roman" w:hint="eastAsia"/>
              </w:rPr>
              <w:t>、</w:t>
            </w:r>
            <w:r w:rsidRPr="00CB64E0">
              <w:rPr>
                <w:rFonts w:ascii="Times New Roman" w:eastAsia="標楷體" w:hAnsi="標楷體" w:cs="Times New Roman"/>
              </w:rPr>
              <w:t>SQL</w:t>
            </w:r>
            <w:r w:rsidR="0061110D">
              <w:rPr>
                <w:rFonts w:ascii="標楷體" w:eastAsia="標楷體" w:hAnsi="標楷體" w:cs="Times New Roman" w:hint="eastAsia"/>
              </w:rPr>
              <w:t>、</w:t>
            </w:r>
            <w:r w:rsidRPr="00CB64E0">
              <w:rPr>
                <w:rFonts w:ascii="Times New Roman" w:eastAsia="標楷體" w:hAnsi="標楷體" w:cs="Times New Roman"/>
              </w:rPr>
              <w:t>no-SQL</w:t>
            </w:r>
            <w:r w:rsidRPr="00CB64E0">
              <w:rPr>
                <w:rFonts w:ascii="Times New Roman" w:eastAsia="標楷體" w:hAnsi="標楷體" w:cs="Times New Roman" w:hint="eastAsia"/>
              </w:rPr>
              <w:t>的大資料分析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15:45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Streaming Data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16:45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小組討論</w:t>
            </w:r>
          </w:p>
        </w:tc>
      </w:tr>
      <w:tr w:rsidR="00114536" w:rsidRPr="00CB64E0" w:rsidTr="00F2538C">
        <w:trPr>
          <w:trHeight w:val="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/>
              </w:rPr>
              <w:t>17:15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36" w:rsidRPr="00CB64E0" w:rsidRDefault="00340ADC">
            <w:pPr>
              <w:spacing w:line="252" w:lineRule="auto"/>
              <w:rPr>
                <w:rFonts w:ascii="Times New Roman" w:eastAsia="標楷體" w:hAnsi="標楷體" w:cs="Times New Roman"/>
              </w:rPr>
            </w:pPr>
            <w:r w:rsidRPr="00CB64E0">
              <w:rPr>
                <w:rFonts w:ascii="Times New Roman" w:eastAsia="標楷體" w:hAnsi="標楷體" w:cs="Times New Roman" w:hint="eastAsia"/>
              </w:rPr>
              <w:t>第二天總結</w:t>
            </w:r>
          </w:p>
        </w:tc>
      </w:tr>
    </w:tbl>
    <w:p w:rsidR="002F44BC" w:rsidRDefault="002F44BC" w:rsidP="00E03CA3">
      <w:pPr>
        <w:rPr>
          <w:rFonts w:ascii="標楷體" w:eastAsia="標楷體" w:hAnsi="標楷體" w:cs="標楷體"/>
        </w:rPr>
      </w:pPr>
    </w:p>
    <w:p w:rsidR="00E03CA3" w:rsidRPr="002753D2" w:rsidRDefault="00340ADC" w:rsidP="00E03CA3">
      <w:pPr>
        <w:rPr>
          <w:rFonts w:ascii="標楷體" w:eastAsia="標楷體" w:hAnsi="標楷體" w:cs="標楷體"/>
        </w:rPr>
      </w:pPr>
      <w:r w:rsidRPr="002753D2">
        <w:rPr>
          <w:rFonts w:ascii="標楷體" w:eastAsia="標楷體" w:hAnsi="標楷體" w:cs="標楷體" w:hint="eastAsia"/>
        </w:rPr>
        <w:t>主辦單位</w:t>
      </w:r>
      <w:r w:rsidRPr="002753D2">
        <w:rPr>
          <w:rFonts w:ascii="標楷體" w:eastAsia="標楷體" w:hAnsi="標楷體" w:cs="標楷體"/>
        </w:rPr>
        <w:t xml:space="preserve">: </w:t>
      </w:r>
      <w:r w:rsidRPr="002753D2">
        <w:rPr>
          <w:rFonts w:ascii="標楷體" w:eastAsia="標楷體" w:hAnsi="標楷體" w:cs="標楷體" w:hint="eastAsia"/>
        </w:rPr>
        <w:t>交通大學資訊工程系、交通大學電機工程系</w:t>
      </w:r>
      <w:r w:rsidR="002753D2" w:rsidRPr="002753D2">
        <w:rPr>
          <w:rFonts w:ascii="標楷體" w:eastAsia="標楷體" w:hAnsi="標楷體" w:cs="標楷體" w:hint="eastAsia"/>
        </w:rPr>
        <w:t>、新竹科學園區管理局</w:t>
      </w:r>
    </w:p>
    <w:p w:rsidR="00D229FD" w:rsidRDefault="00340ADC" w:rsidP="00D229FD">
      <w:pPr>
        <w:rPr>
          <w:rFonts w:ascii="標楷體" w:eastAsia="標楷體" w:hAnsi="標楷體" w:cs="標楷體"/>
        </w:rPr>
      </w:pPr>
      <w:r w:rsidRPr="002753D2">
        <w:rPr>
          <w:rFonts w:ascii="標楷體" w:eastAsia="標楷體" w:hAnsi="標楷體" w:cs="標楷體" w:hint="eastAsia"/>
        </w:rPr>
        <w:t>協辦單位</w:t>
      </w:r>
      <w:r w:rsidRPr="002753D2">
        <w:rPr>
          <w:rFonts w:ascii="標楷體" w:eastAsia="標楷體" w:hAnsi="標楷體" w:cs="標楷體"/>
        </w:rPr>
        <w:t xml:space="preserve">: </w:t>
      </w:r>
      <w:r w:rsidRPr="002753D2">
        <w:rPr>
          <w:rFonts w:ascii="標楷體" w:eastAsia="標楷體" w:hAnsi="標楷體" w:cs="標楷體" w:hint="eastAsia"/>
        </w:rPr>
        <w:t>台灣微軟、交通大學通訊與資訊軟體技術人才培訓計畫</w:t>
      </w:r>
      <w:r w:rsidR="002753D2" w:rsidRPr="002753D2">
        <w:rPr>
          <w:rFonts w:ascii="標楷體" w:eastAsia="標楷體" w:hAnsi="標楷體" w:cs="標楷體" w:hint="eastAsia"/>
        </w:rPr>
        <w:t>、交通大學網路與資訊系統工業基礎深耕中心</w:t>
      </w:r>
    </w:p>
    <w:p w:rsidR="00FE34E6" w:rsidRDefault="00FE34E6" w:rsidP="00D229FD">
      <w:pPr>
        <w:rPr>
          <w:rFonts w:ascii="標楷體" w:eastAsia="標楷體" w:hAnsi="標楷體" w:cs="標楷體"/>
        </w:rPr>
      </w:pPr>
    </w:p>
    <w:p w:rsidR="002E6062" w:rsidRDefault="00340ADC" w:rsidP="002E6062">
      <w:pPr>
        <w:spacing w:after="160" w:line="252" w:lineRule="auto"/>
        <w:rPr>
          <w:b/>
          <w:bCs/>
        </w:rPr>
      </w:pPr>
      <w:r>
        <w:rPr>
          <w:rFonts w:ascii="SimSun" w:hAnsi="SimSun" w:hint="eastAsia"/>
          <w:b/>
          <w:bCs/>
        </w:rPr>
        <w:t>更多詳情</w:t>
      </w:r>
    </w:p>
    <w:p w:rsidR="002E6062" w:rsidRDefault="002A588F" w:rsidP="002E6062">
      <w:pPr>
        <w:widowControl/>
        <w:numPr>
          <w:ilvl w:val="0"/>
          <w:numId w:val="4"/>
        </w:numPr>
        <w:spacing w:after="160" w:line="252" w:lineRule="auto"/>
        <w:contextualSpacing/>
      </w:pPr>
      <w:hyperlink r:id="rId10" w:history="1">
        <w:r w:rsidR="00340ADC">
          <w:rPr>
            <w:rStyle w:val="a9"/>
          </w:rPr>
          <w:t>Windows Azure for Research</w:t>
        </w:r>
        <w:r w:rsidR="00340ADC">
          <w:rPr>
            <w:rStyle w:val="a9"/>
            <w:rFonts w:ascii="SimSun" w:hAnsi="SimSun" w:hint="eastAsia"/>
          </w:rPr>
          <w:t>項目介紹</w:t>
        </w:r>
      </w:hyperlink>
      <w:r w:rsidR="00340ADC">
        <w:t xml:space="preserve"> </w:t>
      </w:r>
      <w:r w:rsidR="00340ADC">
        <w:rPr>
          <w:rFonts w:ascii="SimSun" w:hAnsi="SimSun" w:hint="eastAsia"/>
        </w:rPr>
        <w:t>（</w:t>
      </w:r>
      <w:r w:rsidR="00340ADC">
        <w:t>URL</w:t>
      </w:r>
      <w:r w:rsidR="00340ADC">
        <w:rPr>
          <w:rFonts w:ascii="SimSun" w:hAnsi="SimSun" w:hint="eastAsia"/>
        </w:rPr>
        <w:t>）</w:t>
      </w:r>
    </w:p>
    <w:p w:rsidR="002E6062" w:rsidRDefault="002A588F" w:rsidP="002E6062">
      <w:pPr>
        <w:widowControl/>
        <w:numPr>
          <w:ilvl w:val="0"/>
          <w:numId w:val="4"/>
        </w:numPr>
        <w:spacing w:after="160" w:line="252" w:lineRule="auto"/>
        <w:contextualSpacing/>
      </w:pPr>
      <w:hyperlink r:id="rId11" w:history="1">
        <w:r w:rsidR="00340ADC">
          <w:rPr>
            <w:rStyle w:val="a9"/>
            <w:rFonts w:ascii="SimSun" w:hAnsi="SimSun" w:hint="eastAsia"/>
          </w:rPr>
          <w:t>培訓課程安排表</w:t>
        </w:r>
      </w:hyperlink>
      <w:r w:rsidR="00340ADC">
        <w:rPr>
          <w:rFonts w:ascii="SimSun" w:hAnsi="SimSun" w:hint="eastAsia"/>
        </w:rPr>
        <w:t>（</w:t>
      </w:r>
      <w:r w:rsidR="00340ADC">
        <w:t>PDF</w:t>
      </w:r>
      <w:r w:rsidR="00340ADC">
        <w:rPr>
          <w:rFonts w:ascii="SimSun" w:hAnsi="SimSun" w:hint="eastAsia"/>
        </w:rPr>
        <w:t>）</w:t>
      </w:r>
    </w:p>
    <w:p w:rsidR="002E6062" w:rsidRDefault="002A588F" w:rsidP="00E85591">
      <w:pPr>
        <w:widowControl/>
        <w:numPr>
          <w:ilvl w:val="0"/>
          <w:numId w:val="4"/>
        </w:numPr>
        <w:spacing w:after="160" w:line="252" w:lineRule="auto"/>
        <w:contextualSpacing/>
        <w:rPr>
          <w:color w:val="1F497D"/>
        </w:rPr>
      </w:pPr>
      <w:hyperlink r:id="rId12" w:history="1">
        <w:r w:rsidR="00340ADC">
          <w:rPr>
            <w:rStyle w:val="a9"/>
          </w:rPr>
          <w:t>Windows Azure</w:t>
        </w:r>
        <w:r w:rsidR="00340ADC">
          <w:rPr>
            <w:rStyle w:val="a9"/>
            <w:rFonts w:ascii="SimSun" w:hAnsi="SimSun" w:hint="eastAsia"/>
          </w:rPr>
          <w:t>培訓資料包</w:t>
        </w:r>
      </w:hyperlink>
      <w:r w:rsidR="00340ADC">
        <w:t xml:space="preserve"> </w:t>
      </w:r>
      <w:r w:rsidR="00340ADC">
        <w:rPr>
          <w:rFonts w:ascii="SimSun" w:hAnsi="SimSun" w:hint="eastAsia"/>
        </w:rPr>
        <w:t>（</w:t>
      </w:r>
      <w:r w:rsidR="00340ADC">
        <w:t>EXE</w:t>
      </w:r>
      <w:r w:rsidR="00340ADC">
        <w:rPr>
          <w:rFonts w:ascii="SimSun" w:hAnsi="SimSun" w:hint="eastAsia"/>
        </w:rPr>
        <w:t>）</w:t>
      </w:r>
    </w:p>
    <w:p w:rsidR="00E85591" w:rsidRPr="00E85591" w:rsidRDefault="00E85591" w:rsidP="00E85591">
      <w:pPr>
        <w:widowControl/>
        <w:spacing w:after="160" w:line="252" w:lineRule="auto"/>
        <w:ind w:left="360"/>
        <w:contextualSpacing/>
        <w:rPr>
          <w:color w:val="1F497D"/>
        </w:rPr>
      </w:pPr>
    </w:p>
    <w:p w:rsidR="002E6062" w:rsidRDefault="00340ADC" w:rsidP="002E6062">
      <w:pPr>
        <w:spacing w:after="160" w:line="252" w:lineRule="auto"/>
        <w:rPr>
          <w:rFonts w:ascii="SimSun" w:hAnsi="SimSun"/>
          <w:b/>
          <w:bCs/>
        </w:rPr>
      </w:pPr>
      <w:r>
        <w:rPr>
          <w:rFonts w:ascii="SimSun" w:hAnsi="SimSun" w:hint="eastAsia"/>
          <w:b/>
          <w:bCs/>
        </w:rPr>
        <w:t>聯繫我們</w:t>
      </w:r>
    </w:p>
    <w:p w:rsidR="002E6062" w:rsidRPr="002E6062" w:rsidRDefault="00340ADC" w:rsidP="002E6062">
      <w:r>
        <w:rPr>
          <w:rFonts w:ascii="SimSun" w:hAnsi="SimSun"/>
        </w:rPr>
        <w:t>Email</w:t>
      </w:r>
      <w:r>
        <w:rPr>
          <w:rFonts w:ascii="SimSun" w:hAnsi="SimSun" w:hint="eastAsia"/>
        </w:rPr>
        <w:t>：</w:t>
      </w:r>
      <w:hyperlink r:id="rId13" w:history="1">
        <w:r>
          <w:rPr>
            <w:rStyle w:val="a9"/>
            <w:rFonts w:ascii="SimSun" w:hAnsi="SimSun"/>
            <w:b/>
            <w:bCs/>
          </w:rPr>
          <w:t>azure4research@outlook.com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9908"/>
      </w:tblGrid>
      <w:tr w:rsidR="002E6062" w:rsidRPr="002E6062" w:rsidTr="002E6062">
        <w:trPr>
          <w:tblCellSpacing w:w="15" w:type="dxa"/>
        </w:trPr>
        <w:tc>
          <w:tcPr>
            <w:tcW w:w="450" w:type="dxa"/>
            <w:hideMark/>
          </w:tcPr>
          <w:p w:rsidR="002E6062" w:rsidRPr="002E6062" w:rsidRDefault="002E6062" w:rsidP="002E60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2E6062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0"/>
                <w:szCs w:val="20"/>
              </w:rPr>
              <w:drawing>
                <wp:inline distT="0" distB="0" distL="0" distR="0">
                  <wp:extent cx="363855" cy="363855"/>
                  <wp:effectExtent l="0" t="0" r="0" b="0"/>
                  <wp:docPr id="4" name="Picture 4" descr="Twitter @Azure4Research">
                    <a:hlinkClick xmlns:a="http://schemas.openxmlformats.org/drawingml/2006/main" r:id="rId14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be32503-1a1d-4166-92aa-828f36effd60" descr="Twitter @Azure4Research">
                            <a:hlinkClick r:id="rId14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E6062" w:rsidRPr="002E6062" w:rsidRDefault="002A588F" w:rsidP="002E60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hyperlink r:id="rId16" w:tgtFrame="_new" w:history="1">
              <w:r w:rsidR="00340ADC" w:rsidRPr="00340ADC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</w:rPr>
                <w:t>@Azure4Research</w:t>
              </w:r>
            </w:hyperlink>
            <w:r w:rsidR="00340ADC" w:rsidRPr="00340AD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2E6062" w:rsidRPr="002E6062" w:rsidTr="002E6062">
        <w:trPr>
          <w:tblCellSpacing w:w="15" w:type="dxa"/>
        </w:trPr>
        <w:tc>
          <w:tcPr>
            <w:tcW w:w="450" w:type="dxa"/>
            <w:hideMark/>
          </w:tcPr>
          <w:p w:rsidR="002E6062" w:rsidRPr="002E6062" w:rsidRDefault="002E6062" w:rsidP="002E60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2E6062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0"/>
                <w:szCs w:val="20"/>
              </w:rPr>
              <w:drawing>
                <wp:inline distT="0" distB="0" distL="0" distR="0">
                  <wp:extent cx="363855" cy="363855"/>
                  <wp:effectExtent l="0" t="0" r="0" b="0"/>
                  <wp:docPr id="3" name="Picture 3" descr="LinkedIn Azure for Research">
                    <a:hlinkClick xmlns:a="http://schemas.openxmlformats.org/drawingml/2006/main" r:id="rId17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e5e0a922-21c0-4930-bf24-1c2ee40fd070" descr="LinkedIn Azure for Research">
                            <a:hlinkClick r:id="rId17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E6062" w:rsidRPr="002E6062" w:rsidRDefault="002A588F" w:rsidP="002E60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hyperlink r:id="rId19" w:tgtFrame="_new" w:history="1">
              <w:r w:rsidR="00340ADC" w:rsidRPr="00340ADC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</w:rPr>
                <w:t>Windows Azure for Research</w:t>
              </w:r>
            </w:hyperlink>
            <w:r w:rsidR="00340ADC" w:rsidRPr="00340AD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</w:tbl>
    <w:p w:rsidR="00FE34E6" w:rsidRPr="00E03CA3" w:rsidRDefault="00FE34E6" w:rsidP="00D229FD">
      <w:pPr>
        <w:rPr>
          <w:rFonts w:ascii="標楷體" w:eastAsia="標楷體" w:hAnsi="標楷體" w:cs="標楷體"/>
        </w:rPr>
      </w:pPr>
    </w:p>
    <w:sectPr w:rsidR="00FE34E6" w:rsidRPr="00E03CA3" w:rsidSect="00E262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97" w:rsidRDefault="00BD4C97" w:rsidP="0047732C">
      <w:r>
        <w:separator/>
      </w:r>
    </w:p>
  </w:endnote>
  <w:endnote w:type="continuationSeparator" w:id="0">
    <w:p w:rsidR="00BD4C97" w:rsidRDefault="00BD4C97" w:rsidP="0047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aur">
    <w:altName w:val="Copperplate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97" w:rsidRDefault="00BD4C97" w:rsidP="0047732C">
      <w:r>
        <w:separator/>
      </w:r>
    </w:p>
  </w:footnote>
  <w:footnote w:type="continuationSeparator" w:id="0">
    <w:p w:rsidR="00BD4C97" w:rsidRDefault="00BD4C97" w:rsidP="00477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838AB"/>
    <w:multiLevelType w:val="hybridMultilevel"/>
    <w:tmpl w:val="936AF0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40F373F3"/>
    <w:multiLevelType w:val="hybridMultilevel"/>
    <w:tmpl w:val="FCBA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45AB"/>
    <w:multiLevelType w:val="hybridMultilevel"/>
    <w:tmpl w:val="C8D65328"/>
    <w:lvl w:ilvl="0" w:tplc="228A90E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E72ACE"/>
    <w:multiLevelType w:val="multilevel"/>
    <w:tmpl w:val="B146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B423BB"/>
    <w:multiLevelType w:val="multilevel"/>
    <w:tmpl w:val="CD8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6F4"/>
    <w:rsid w:val="00001FA7"/>
    <w:rsid w:val="00041A8F"/>
    <w:rsid w:val="00085F09"/>
    <w:rsid w:val="000912F5"/>
    <w:rsid w:val="000A169C"/>
    <w:rsid w:val="000C1F52"/>
    <w:rsid w:val="000C7BA6"/>
    <w:rsid w:val="00114536"/>
    <w:rsid w:val="00170590"/>
    <w:rsid w:val="001E3F74"/>
    <w:rsid w:val="002559E2"/>
    <w:rsid w:val="002753D2"/>
    <w:rsid w:val="002A588F"/>
    <w:rsid w:val="002E6062"/>
    <w:rsid w:val="002F44BC"/>
    <w:rsid w:val="00304902"/>
    <w:rsid w:val="00340ADC"/>
    <w:rsid w:val="00367CB9"/>
    <w:rsid w:val="00381571"/>
    <w:rsid w:val="00466F0B"/>
    <w:rsid w:val="00474EB4"/>
    <w:rsid w:val="0047732C"/>
    <w:rsid w:val="00536278"/>
    <w:rsid w:val="00595CB1"/>
    <w:rsid w:val="005E2B88"/>
    <w:rsid w:val="005F0F3F"/>
    <w:rsid w:val="0061110D"/>
    <w:rsid w:val="0065772F"/>
    <w:rsid w:val="006A6929"/>
    <w:rsid w:val="006C31EF"/>
    <w:rsid w:val="007567BB"/>
    <w:rsid w:val="007D7677"/>
    <w:rsid w:val="008424AD"/>
    <w:rsid w:val="008E22EA"/>
    <w:rsid w:val="00934FDD"/>
    <w:rsid w:val="00953C6C"/>
    <w:rsid w:val="009F217F"/>
    <w:rsid w:val="00A00812"/>
    <w:rsid w:val="00AA6A3C"/>
    <w:rsid w:val="00B15A9E"/>
    <w:rsid w:val="00B43761"/>
    <w:rsid w:val="00B832F4"/>
    <w:rsid w:val="00B966F4"/>
    <w:rsid w:val="00BB69F6"/>
    <w:rsid w:val="00BB6A93"/>
    <w:rsid w:val="00BD4C97"/>
    <w:rsid w:val="00C42B09"/>
    <w:rsid w:val="00C61853"/>
    <w:rsid w:val="00CB64E0"/>
    <w:rsid w:val="00D02A84"/>
    <w:rsid w:val="00D229FD"/>
    <w:rsid w:val="00D26861"/>
    <w:rsid w:val="00D3627E"/>
    <w:rsid w:val="00D7333F"/>
    <w:rsid w:val="00D74E32"/>
    <w:rsid w:val="00DF3A3C"/>
    <w:rsid w:val="00DF51EC"/>
    <w:rsid w:val="00E03CA3"/>
    <w:rsid w:val="00E262C0"/>
    <w:rsid w:val="00E513B1"/>
    <w:rsid w:val="00E85591"/>
    <w:rsid w:val="00F2538C"/>
    <w:rsid w:val="00F32B17"/>
    <w:rsid w:val="00F75FE5"/>
    <w:rsid w:val="00F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F4"/>
    <w:pPr>
      <w:widowControl w:val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69"/>
    <w:rsid w:val="00B966F4"/>
    <w:pPr>
      <w:jc w:val="left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3">
    <w:name w:val="List Paragraph"/>
    <w:basedOn w:val="a"/>
    <w:uiPriority w:val="34"/>
    <w:qFormat/>
    <w:rsid w:val="00B966F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7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73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732C"/>
    <w:rPr>
      <w:sz w:val="20"/>
      <w:szCs w:val="20"/>
    </w:rPr>
  </w:style>
  <w:style w:type="table" w:styleId="a8">
    <w:name w:val="Table Grid"/>
    <w:basedOn w:val="a1"/>
    <w:uiPriority w:val="59"/>
    <w:rsid w:val="00756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6185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62C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E6062"/>
    <w:rPr>
      <w:color w:val="800080" w:themeColor="followedHyperlink"/>
      <w:u w:val="single"/>
    </w:rPr>
  </w:style>
  <w:style w:type="character" w:customStyle="1" w:styleId="imageblock7">
    <w:name w:val="imageblock7"/>
    <w:basedOn w:val="a0"/>
    <w:rsid w:val="002E6062"/>
    <w:rPr>
      <w:b w:val="0"/>
      <w:bCs w:val="0"/>
      <w:i w:val="0"/>
      <w:iCs w:val="0"/>
      <w:color w:val="666666"/>
      <w:sz w:val="20"/>
      <w:szCs w:val="20"/>
    </w:rPr>
  </w:style>
  <w:style w:type="character" w:customStyle="1" w:styleId="imageblock8">
    <w:name w:val="imageblock8"/>
    <w:basedOn w:val="a0"/>
    <w:rsid w:val="002E6062"/>
    <w:rPr>
      <w:b w:val="0"/>
      <w:bCs w:val="0"/>
      <w:i w:val="0"/>
      <w:iCs w:val="0"/>
      <w:color w:val="66666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F4"/>
    <w:pPr>
      <w:widowControl w:val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69"/>
    <w:rsid w:val="00B966F4"/>
    <w:pPr>
      <w:jc w:val="left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3">
    <w:name w:val="List Paragraph"/>
    <w:basedOn w:val="a"/>
    <w:uiPriority w:val="34"/>
    <w:qFormat/>
    <w:rsid w:val="00B966F4"/>
    <w:pPr>
      <w:ind w:leftChars="200" w:left="480"/>
    </w:pPr>
  </w:style>
  <w:style w:type="paragraph" w:styleId="a4">
    <w:name w:val="header"/>
    <w:basedOn w:val="a"/>
    <w:link w:val="Char"/>
    <w:uiPriority w:val="99"/>
    <w:semiHidden/>
    <w:unhideWhenUsed/>
    <w:rsid w:val="0047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semiHidden/>
    <w:rsid w:val="0047732C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7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47732C"/>
    <w:rPr>
      <w:sz w:val="20"/>
      <w:szCs w:val="20"/>
    </w:rPr>
  </w:style>
  <w:style w:type="table" w:styleId="a6">
    <w:name w:val="Table Grid"/>
    <w:basedOn w:val="a1"/>
    <w:uiPriority w:val="59"/>
    <w:rsid w:val="00756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61853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26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8"/>
    <w:uiPriority w:val="99"/>
    <w:semiHidden/>
    <w:rsid w:val="00E262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E6062"/>
    <w:rPr>
      <w:color w:val="800080" w:themeColor="followedHyperlink"/>
      <w:u w:val="single"/>
    </w:rPr>
  </w:style>
  <w:style w:type="character" w:customStyle="1" w:styleId="imageblock7">
    <w:name w:val="imageblock7"/>
    <w:basedOn w:val="a0"/>
    <w:rsid w:val="002E6062"/>
    <w:rPr>
      <w:b w:val="0"/>
      <w:bCs w:val="0"/>
      <w:i w:val="0"/>
      <w:iCs w:val="0"/>
      <w:color w:val="666666"/>
      <w:sz w:val="20"/>
      <w:szCs w:val="20"/>
    </w:rPr>
  </w:style>
  <w:style w:type="character" w:customStyle="1" w:styleId="imageblock8">
    <w:name w:val="imageblock8"/>
    <w:basedOn w:val="a0"/>
    <w:rsid w:val="002E6062"/>
    <w:rPr>
      <w:b w:val="0"/>
      <w:bCs w:val="0"/>
      <w:i w:val="0"/>
      <w:iCs w:val="0"/>
      <w:color w:val="66666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006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zure4research@outlook.com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search.microsoft.com/en-us/UM/redmond/projects/azure/Azure-training-course-0.5.zip" TargetMode="External"/><Relationship Id="rId17" Type="http://schemas.openxmlformats.org/officeDocument/2006/relationships/hyperlink" Target="http://www.linkedin.com/groups/Windows-Azure-Research-6521580/abou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zure4resear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microsoft.com/en-us/projects/azure/msr-course-dec2013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research.microsoft.com/en-us/projects/azure/default.aspx" TargetMode="External"/><Relationship Id="rId19" Type="http://schemas.openxmlformats.org/officeDocument/2006/relationships/hyperlink" Target="http://www.linkedin.com/groups/Windows-Azure-Research-6521580/abou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EE497.37E5BA40" TargetMode="External"/><Relationship Id="rId14" Type="http://schemas.openxmlformats.org/officeDocument/2006/relationships/hyperlink" Target="https://twitter.com/azure4researc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C42B-D4E6-421E-B7D8-540BAB6C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Void</cp:lastModifiedBy>
  <cp:revision>6</cp:revision>
  <cp:lastPrinted>2010-06-03T06:45:00Z</cp:lastPrinted>
  <dcterms:created xsi:type="dcterms:W3CDTF">2014-02-10T05:37:00Z</dcterms:created>
  <dcterms:modified xsi:type="dcterms:W3CDTF">2014-02-11T02:34:00Z</dcterms:modified>
</cp:coreProperties>
</file>